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273040" cy="2966085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158" w:afterAutospacing="0" w:line="259" w:lineRule="auto"/>
      </w:pPr>
      <w:r>
        <w:rPr>
          <w:rFonts w:hint="default" w:ascii="Times New Roman" w:hAnsi="Times New Roman" w:cs="Times New Roman"/>
          <w:b/>
          <w:color w:val="000000"/>
          <w:sz w:val="20"/>
          <w:szCs w:val="20"/>
          <w:lang w:val="en-US"/>
        </w:rPr>
        <w:t>Fig</w:t>
      </w:r>
      <w:r>
        <w:rPr>
          <w:rFonts w:hint="default" w:cs="Times New Roman"/>
          <w:b/>
          <w:color w:val="000000"/>
          <w:sz w:val="20"/>
          <w:szCs w:val="20"/>
          <w:lang w:val="en-US"/>
        </w:rPr>
        <w:t>.</w:t>
      </w:r>
      <w:r>
        <w:rPr>
          <w:rFonts w:hint="default" w:ascii="Times New Roman" w:hAnsi="Times New Roman" w:cs="Times New Roman"/>
          <w:b/>
          <w:color w:val="000000"/>
          <w:sz w:val="20"/>
          <w:szCs w:val="20"/>
          <w:lang w:val="en-US"/>
        </w:rPr>
        <w:t xml:space="preserve"> </w:t>
      </w:r>
      <w:r>
        <w:rPr>
          <w:rFonts w:hint="default" w:cs="Times New Roman"/>
          <w:b/>
          <w:color w:val="000000"/>
          <w:sz w:val="20"/>
          <w:szCs w:val="20"/>
          <w:lang w:val="en-US"/>
        </w:rPr>
        <w:t>1</w:t>
      </w:r>
      <w:r>
        <w:rPr>
          <w:rFonts w:hint="default" w:ascii="Times New Roman" w:hAnsi="Times New Roman" w:cs="Times New Roman"/>
          <w:b/>
          <w:color w:val="000000"/>
          <w:sz w:val="20"/>
          <w:szCs w:val="20"/>
          <w:lang w:val="en-US"/>
        </w:rPr>
        <w:t xml:space="preserve"> </w:t>
      </w:r>
      <w:r>
        <w:rPr>
          <w:rFonts w:hint="default" w:ascii="Times New Roman" w:hAnsi="Times New Roman" w:cs="Times New Roman"/>
          <w:b w:val="0"/>
          <w:bCs/>
          <w:i/>
          <w:color w:val="000000"/>
          <w:sz w:val="20"/>
          <w:szCs w:val="20"/>
          <w:lang w:val="en-US"/>
        </w:rPr>
        <w:t xml:space="preserve">B. coccineus 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  <w:lang w:val="en-US"/>
        </w:rPr>
        <w:t>ethanol leaf extract arrest cell cycle and induce apoptosis via the p53 pathway.</w:t>
      </w:r>
      <w:r>
        <w:rPr>
          <w:rFonts w:hint="default" w:ascii="Times New Roman" w:hAnsi="Times New Roman" w:cs="Times New Roman"/>
          <w:b/>
          <w:color w:val="000000"/>
          <w:sz w:val="20"/>
          <w:szCs w:val="20"/>
          <w:lang w:val="en-US"/>
        </w:rPr>
        <w:t xml:space="preserve"> </w:t>
      </w:r>
      <w:r>
        <w:rPr>
          <w:rFonts w:hint="default" w:ascii="Times New Roman" w:hAnsi="Times New Roman" w:cs="Times New Roman"/>
          <w:b w:val="0"/>
          <w:color w:val="000000"/>
          <w:sz w:val="20"/>
          <w:szCs w:val="20"/>
          <w:lang w:val="en-US"/>
        </w:rPr>
        <w:t>C</w:t>
      </w:r>
      <w:r>
        <w:rPr>
          <w:rFonts w:hint="default" w:ascii="Times New Roman" w:hAnsi="Times New Roman" w:cs="Times New Roman"/>
          <w:color w:val="000000"/>
          <w:sz w:val="18"/>
          <w:szCs w:val="18"/>
          <w:lang w:val="en-US"/>
        </w:rPr>
        <w:t>ell cycle is divided into four phases: G</w:t>
      </w:r>
      <w:r>
        <w:rPr>
          <w:rFonts w:hint="default" w:ascii="Times New Roman" w:hAnsi="Times New Roman" w:cs="Times New Roman"/>
          <w:color w:val="000000"/>
          <w:sz w:val="10"/>
          <w:szCs w:val="10"/>
          <w:lang w:val="en-US"/>
        </w:rPr>
        <w:t xml:space="preserve">1 </w:t>
      </w:r>
      <w:r>
        <w:rPr>
          <w:rFonts w:hint="default" w:ascii="Times New Roman" w:hAnsi="Times New Roman" w:cs="Times New Roman"/>
          <w:color w:val="000000"/>
          <w:sz w:val="18"/>
          <w:szCs w:val="18"/>
          <w:lang w:val="en-US"/>
        </w:rPr>
        <w:t>or gap 1 phase (cells are grow), S or synthesis phase (DNA are synthesize), G</w:t>
      </w:r>
      <w:r>
        <w:rPr>
          <w:rFonts w:hint="default" w:ascii="Times New Roman" w:hAnsi="Times New Roman" w:cs="Times New Roman"/>
          <w:color w:val="000000"/>
          <w:sz w:val="10"/>
          <w:szCs w:val="10"/>
          <w:lang w:val="en-US"/>
        </w:rPr>
        <w:t xml:space="preserve">2 </w:t>
      </w:r>
      <w:r>
        <w:rPr>
          <w:rFonts w:hint="default" w:ascii="Times New Roman" w:hAnsi="Times New Roman" w:cs="Times New Roman"/>
          <w:color w:val="000000"/>
          <w:sz w:val="18"/>
          <w:szCs w:val="18"/>
          <w:lang w:val="en-US"/>
        </w:rPr>
        <w:t>or gap2 phase (cells prepare to split) and M or mitosis phase (division cells). The cell cycle progression is regulated by some signaling cascade [11].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27C30"/>
    <w:rsid w:val="20826A05"/>
    <w:rsid w:val="4DB2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bidi w:val="0"/>
      <w:spacing w:before="0" w:beforeAutospacing="1" w:after="144" w:afterAutospacing="0" w:line="276" w:lineRule="auto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Office_11.2.0.9144_F1E327BC-269C-435d-A152-05C5408002CA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2020-02-15T10:39:00Z</dcterms:created>
  <dc:creator>USER</dc:creator>
  <cp:lastModifiedBy>USER</cp:lastModifiedBy>
  <dcterms:modified xsi:type="dcterms:W3CDTF">2020-02-22T12:56:53Z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1033-11.2.0.9144</vt:lpwstr>
  </property>
</Properties>
</file>